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C5B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C5B54">
              <w:rPr>
                <w:rFonts w:cs="Times New Roman"/>
                <w:sz w:val="24"/>
                <w:szCs w:val="24"/>
              </w:rPr>
              <w:t>1</w:t>
            </w:r>
            <w:r w:rsidR="00B94D74">
              <w:rPr>
                <w:rFonts w:cs="Times New Roman"/>
                <w:sz w:val="24"/>
                <w:szCs w:val="24"/>
              </w:rPr>
              <w:t>0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DC5B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D3CDB" w:rsidRDefault="00CD3CDB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B94D74" w:rsidRPr="00B94D74" w:rsidRDefault="00B94D74" w:rsidP="00B94D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B94D74">
        <w:rPr>
          <w:rFonts w:ascii="Arial" w:hAnsi="Arial" w:cs="Arial"/>
          <w:b/>
          <w:bCs/>
        </w:rPr>
        <w:t>Проект «Земля для туризма» в Иркутской области</w:t>
      </w:r>
    </w:p>
    <w:p w:rsidR="00B94D74" w:rsidRPr="00B94D74" w:rsidRDefault="00B94D74" w:rsidP="00B94D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 xml:space="preserve">В сегодняшних условиях внутренний туризм в России пользуется повышенным спросом. Так, по данным Ассоциации туроператоров России (АТОР) продажи летних туров по России к настоящему моменту выросли на треть по сравнению с продажами 2022 года. </w:t>
      </w: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Для Иркутской области тема развития туристической сферы особенно актуальна.</w:t>
      </w: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Поэтому важно отметить, что с 2023 года Иркутская область присоединилась к масштабному проекту Росреестра под названием «Земля для туризма».</w:t>
      </w: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Уникальный природный потенциал Иркутской области делает наш край одним из основных центров внутреннего туризма в России. Проект «Земля для стройки» создает механизм выявления и размещения в свободном доступе на Публичной кадастровой карте Росреестра сведений о земельных участках, которые могут быть предоставлены для использования в сфере туризма и отдыха.</w:t>
      </w: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По словам заместителя руководителя Управления Росреестра по Иркутской области Ларисы Михайловны Варфоломеевой, «Если вы знакомы с сервисом Росреестра «Земля для стройки», Вам будет легче понять суть нового проекта – он аналогичен предыдущему, но ориентирован уже не на строительство жилья, а на сферу туристической деятельности».</w:t>
      </w: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Росреестром и Правительством Иркутской области недавно подписано соглашение о реализации «Земли для туризма», в области создан оперативный штаб по выявлению земельных участков и территорий, возможных для вовлечения в туристскую деятельность. В состав оперативных штабов вошли представители Управления Росреестра по Иркутской области, органов исполнительной власти области, филиала ППК «</w:t>
      </w:r>
      <w:proofErr w:type="spellStart"/>
      <w:r w:rsidRPr="00B94D74">
        <w:rPr>
          <w:rFonts w:ascii="Arial" w:hAnsi="Arial" w:cs="Arial"/>
          <w:bCs/>
        </w:rPr>
        <w:t>Роскадастр</w:t>
      </w:r>
      <w:proofErr w:type="spellEnd"/>
      <w:r w:rsidRPr="00B94D74">
        <w:rPr>
          <w:rFonts w:ascii="Arial" w:hAnsi="Arial" w:cs="Arial"/>
          <w:bCs/>
        </w:rPr>
        <w:t>», а также представители туристических сообществ.</w:t>
      </w:r>
    </w:p>
    <w:p w:rsidR="004962A3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Кстати, туристическая повестка в России сейчас активно развивается, в этой сфере принимаются и меры поддержки. Так, недавно было принято решение об отмене НДС за продажу внутрироссийских туров до середины 2027 года.</w:t>
      </w:r>
    </w:p>
    <w:p w:rsidR="00B94D74" w:rsidRPr="00F84560" w:rsidRDefault="00B94D74" w:rsidP="00B94D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F84560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6F" w:rsidRDefault="004A296F" w:rsidP="00A52960">
      <w:pPr>
        <w:spacing w:after="0" w:line="240" w:lineRule="auto"/>
      </w:pPr>
      <w:r>
        <w:separator/>
      </w:r>
    </w:p>
  </w:endnote>
  <w:endnote w:type="continuationSeparator" w:id="0">
    <w:p w:rsidR="004A296F" w:rsidRDefault="004A296F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6F" w:rsidRDefault="004A296F" w:rsidP="00A52960">
      <w:pPr>
        <w:spacing w:after="0" w:line="240" w:lineRule="auto"/>
      </w:pPr>
      <w:r>
        <w:separator/>
      </w:r>
    </w:p>
  </w:footnote>
  <w:footnote w:type="continuationSeparator" w:id="0">
    <w:p w:rsidR="004A296F" w:rsidRDefault="004A296F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5199F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606B1"/>
    <w:rsid w:val="00462A05"/>
    <w:rsid w:val="00463F06"/>
    <w:rsid w:val="00464307"/>
    <w:rsid w:val="00480D62"/>
    <w:rsid w:val="0048306C"/>
    <w:rsid w:val="00492179"/>
    <w:rsid w:val="004962A3"/>
    <w:rsid w:val="004A296F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B5CF9"/>
    <w:rsid w:val="005F3D10"/>
    <w:rsid w:val="005F4205"/>
    <w:rsid w:val="00607474"/>
    <w:rsid w:val="00612666"/>
    <w:rsid w:val="00621E83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76A57"/>
    <w:rsid w:val="00781659"/>
    <w:rsid w:val="0078389F"/>
    <w:rsid w:val="00784014"/>
    <w:rsid w:val="007966B8"/>
    <w:rsid w:val="007A2508"/>
    <w:rsid w:val="007A5F4A"/>
    <w:rsid w:val="007C1013"/>
    <w:rsid w:val="007D0781"/>
    <w:rsid w:val="007F0EC8"/>
    <w:rsid w:val="007F2249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240D"/>
    <w:rsid w:val="00B53216"/>
    <w:rsid w:val="00B60E7A"/>
    <w:rsid w:val="00B77631"/>
    <w:rsid w:val="00B81DC5"/>
    <w:rsid w:val="00B94D74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2023-02-28T05:25:00Z</cp:lastPrinted>
  <dcterms:created xsi:type="dcterms:W3CDTF">2023-03-10T07:28:00Z</dcterms:created>
  <dcterms:modified xsi:type="dcterms:W3CDTF">2023-03-10T07:28:00Z</dcterms:modified>
</cp:coreProperties>
</file>